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57" w:rsidRPr="00356190" w:rsidRDefault="00432BAC" w:rsidP="00432BAC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3561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                      </w:t>
      </w:r>
      <w:r w:rsidR="003561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                   </w:t>
      </w:r>
      <w:r w:rsidRPr="00356190">
        <w:rPr>
          <w:rFonts w:ascii="Arial" w:hAnsi="Arial" w:cs="Arial"/>
          <w:b/>
          <w:i/>
          <w:color w:val="17365D" w:themeColor="text2" w:themeShade="BF"/>
          <w:sz w:val="28"/>
          <w:szCs w:val="28"/>
        </w:rPr>
        <w:t xml:space="preserve"> </w:t>
      </w:r>
    </w:p>
    <w:p w:rsidR="00356190" w:rsidRPr="00356190" w:rsidRDefault="00C40809" w:rsidP="00356190">
      <w:pPr>
        <w:rPr>
          <w:b/>
          <w:i/>
          <w:color w:val="17365D" w:themeColor="text2" w:themeShade="BF"/>
          <w:sz w:val="28"/>
          <w:szCs w:val="28"/>
        </w:rPr>
      </w:pPr>
      <w:r w:rsidRPr="00356190">
        <w:rPr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824D3" wp14:editId="4DD99CD3">
                <wp:simplePos x="0" y="0"/>
                <wp:positionH relativeFrom="column">
                  <wp:posOffset>3122295</wp:posOffset>
                </wp:positionH>
                <wp:positionV relativeFrom="paragraph">
                  <wp:posOffset>104140</wp:posOffset>
                </wp:positionV>
                <wp:extent cx="3733800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8FF" w:rsidRDefault="006438FF" w:rsidP="00C408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56190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Fayette County Career and Technical Institute</w:t>
                            </w:r>
                          </w:p>
                          <w:p w:rsidR="006438FF" w:rsidRDefault="006438FF" w:rsidP="00C4080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535C2" w:rsidRPr="00D27F57" w:rsidRDefault="004535C2" w:rsidP="00C408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27F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Dr. </w:t>
                            </w:r>
                            <w:r w:rsidR="006C56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Cynthia Shaw</w:t>
                            </w:r>
                            <w:r w:rsidRPr="00D27F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Executive Director</w:t>
                            </w:r>
                          </w:p>
                          <w:p w:rsidR="004535C2" w:rsidRPr="00D27F57" w:rsidRDefault="004535C2" w:rsidP="006438F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82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5pt;margin-top:8.2pt;width:29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" stroked="f">
                <v:textbox>
                  <w:txbxContent>
                    <w:p w:rsidR="006438FF" w:rsidRDefault="006438FF" w:rsidP="00C40809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56190"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Fayette County Career and Technical Institute</w:t>
                      </w:r>
                    </w:p>
                    <w:p w:rsidR="006438FF" w:rsidRDefault="006438FF" w:rsidP="00C40809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535C2" w:rsidRPr="00D27F57" w:rsidRDefault="004535C2" w:rsidP="00C4080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27F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Dr. </w:t>
                      </w:r>
                      <w:r w:rsidR="006C564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Cynthia Shaw</w:t>
                      </w:r>
                      <w:r w:rsidRPr="00D27F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Executive Director</w:t>
                      </w:r>
                    </w:p>
                    <w:p w:rsidR="004535C2" w:rsidRPr="00D27F57" w:rsidRDefault="004535C2" w:rsidP="006438F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190">
        <w:rPr>
          <w:b/>
          <w:i/>
          <w:color w:val="17365D" w:themeColor="text2" w:themeShade="BF"/>
          <w:sz w:val="28"/>
          <w:szCs w:val="28"/>
        </w:rPr>
        <w:t xml:space="preserve">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774AB1B" wp14:editId="21D4E52E">
            <wp:extent cx="2362200" cy="981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ver s Ed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966" cy="98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190">
        <w:rPr>
          <w:b/>
          <w:i/>
          <w:color w:val="17365D" w:themeColor="text2" w:themeShade="BF"/>
          <w:sz w:val="28"/>
          <w:szCs w:val="28"/>
        </w:rPr>
        <w:t xml:space="preserve">                                           </w:t>
      </w:r>
      <w:r w:rsidR="006438FF">
        <w:rPr>
          <w:b/>
          <w:i/>
          <w:color w:val="17365D" w:themeColor="text2" w:themeShade="BF"/>
          <w:sz w:val="28"/>
          <w:szCs w:val="28"/>
        </w:rPr>
        <w:t xml:space="preserve">            </w:t>
      </w:r>
    </w:p>
    <w:p w:rsidR="00D27F57" w:rsidRPr="00D27F57" w:rsidRDefault="00D27F57" w:rsidP="007D77D7">
      <w:pPr>
        <w:pStyle w:val="Heading2"/>
        <w:jc w:val="right"/>
        <w:rPr>
          <w:rFonts w:cs="Arial"/>
          <w:szCs w:val="24"/>
        </w:rPr>
      </w:pPr>
      <w:r>
        <w:tab/>
      </w:r>
      <w:r>
        <w:tab/>
      </w:r>
    </w:p>
    <w:p w:rsidR="00057F01" w:rsidRPr="00C40809" w:rsidRDefault="007B6ECF" w:rsidP="00C4080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BB71F3">
        <w:rPr>
          <w:sz w:val="22"/>
          <w:szCs w:val="22"/>
        </w:rPr>
        <w:t xml:space="preserve">The </w:t>
      </w:r>
      <w:r w:rsidR="00000E32" w:rsidRPr="00BB71F3">
        <w:rPr>
          <w:sz w:val="22"/>
          <w:szCs w:val="22"/>
        </w:rPr>
        <w:t>F</w:t>
      </w:r>
      <w:r w:rsidR="00577B03" w:rsidRPr="00BB71F3">
        <w:rPr>
          <w:sz w:val="22"/>
          <w:szCs w:val="22"/>
        </w:rPr>
        <w:t>ayette County Career &amp; Technical Institute</w:t>
      </w:r>
      <w:r w:rsidR="00000E32" w:rsidRPr="00BB71F3">
        <w:rPr>
          <w:sz w:val="22"/>
          <w:szCs w:val="22"/>
        </w:rPr>
        <w:t xml:space="preserve"> </w:t>
      </w:r>
      <w:r w:rsidR="006C564E">
        <w:rPr>
          <w:sz w:val="22"/>
          <w:szCs w:val="22"/>
        </w:rPr>
        <w:t>offers a complete, state-</w:t>
      </w:r>
      <w:r w:rsidR="001E0905">
        <w:rPr>
          <w:sz w:val="22"/>
          <w:szCs w:val="22"/>
        </w:rPr>
        <w:t>approved</w:t>
      </w:r>
      <w:r w:rsidR="001E0905" w:rsidRPr="00BB71F3">
        <w:rPr>
          <w:sz w:val="22"/>
          <w:szCs w:val="22"/>
        </w:rPr>
        <w:t xml:space="preserve"> </w:t>
      </w:r>
      <w:r w:rsidR="001E0905">
        <w:rPr>
          <w:sz w:val="22"/>
          <w:szCs w:val="22"/>
        </w:rPr>
        <w:t>Driver’s</w:t>
      </w:r>
      <w:r w:rsidR="006C564E">
        <w:rPr>
          <w:sz w:val="22"/>
          <w:szCs w:val="22"/>
        </w:rPr>
        <w:t xml:space="preserve"> Education program. </w:t>
      </w:r>
      <w:r w:rsidR="00F53001" w:rsidRPr="00BB71F3">
        <w:rPr>
          <w:sz w:val="22"/>
          <w:szCs w:val="22"/>
        </w:rPr>
        <w:t>This program is available to</w:t>
      </w:r>
      <w:r w:rsidRPr="00BB71F3">
        <w:rPr>
          <w:sz w:val="22"/>
          <w:szCs w:val="22"/>
        </w:rPr>
        <w:t xml:space="preserve"> </w:t>
      </w:r>
      <w:r w:rsidR="009E7152">
        <w:rPr>
          <w:sz w:val="22"/>
          <w:szCs w:val="22"/>
        </w:rPr>
        <w:t xml:space="preserve">all FCCTI </w:t>
      </w:r>
      <w:r w:rsidRPr="00BB71F3">
        <w:rPr>
          <w:sz w:val="22"/>
          <w:szCs w:val="22"/>
        </w:rPr>
        <w:t>students</w:t>
      </w:r>
      <w:r w:rsidR="009E7152">
        <w:rPr>
          <w:sz w:val="22"/>
          <w:szCs w:val="22"/>
        </w:rPr>
        <w:t xml:space="preserve">.  </w:t>
      </w:r>
      <w:r w:rsidRPr="00BB71F3">
        <w:rPr>
          <w:sz w:val="22"/>
          <w:szCs w:val="22"/>
        </w:rPr>
        <w:t xml:space="preserve">The course </w:t>
      </w:r>
      <w:r w:rsidR="00057F01" w:rsidRPr="00BB71F3">
        <w:rPr>
          <w:sz w:val="22"/>
          <w:szCs w:val="22"/>
        </w:rPr>
        <w:t>is divided into two sections:</w:t>
      </w:r>
    </w:p>
    <w:p w:rsidR="00057F01" w:rsidRPr="00BB71F3" w:rsidRDefault="00057F01" w:rsidP="00057F01">
      <w:pPr>
        <w:spacing w:line="276" w:lineRule="auto"/>
        <w:rPr>
          <w:rFonts w:eastAsiaTheme="minorHAnsi"/>
          <w:sz w:val="22"/>
          <w:szCs w:val="22"/>
          <w:u w:val="single"/>
        </w:rPr>
      </w:pPr>
    </w:p>
    <w:p w:rsidR="00057F01" w:rsidRPr="00057F01" w:rsidRDefault="00057F01" w:rsidP="00057F01">
      <w:pPr>
        <w:spacing w:line="276" w:lineRule="auto"/>
        <w:rPr>
          <w:rFonts w:eastAsiaTheme="minorHAnsi"/>
          <w:sz w:val="22"/>
          <w:szCs w:val="22"/>
          <w:u w:val="single"/>
        </w:rPr>
      </w:pPr>
      <w:r w:rsidRPr="00057F01">
        <w:rPr>
          <w:rFonts w:eastAsiaTheme="minorHAnsi"/>
          <w:sz w:val="22"/>
          <w:szCs w:val="22"/>
          <w:u w:val="single"/>
        </w:rPr>
        <w:t xml:space="preserve">Section 1-Online </w:t>
      </w:r>
      <w:r w:rsidR="00165742">
        <w:rPr>
          <w:rFonts w:eastAsiaTheme="minorHAnsi"/>
          <w:sz w:val="22"/>
          <w:szCs w:val="22"/>
          <w:u w:val="single"/>
        </w:rPr>
        <w:t>Driver’s Theory Course</w:t>
      </w:r>
    </w:p>
    <w:p w:rsidR="00057F01" w:rsidRPr="00057F01" w:rsidRDefault="00FB5DB2" w:rsidP="00057F01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student</w:t>
      </w:r>
      <w:r w:rsidR="00057F01" w:rsidRPr="00057F01">
        <w:rPr>
          <w:rFonts w:eastAsiaTheme="minorHAnsi"/>
          <w:sz w:val="22"/>
          <w:szCs w:val="22"/>
        </w:rPr>
        <w:t xml:space="preserve"> complete</w:t>
      </w:r>
      <w:r w:rsidR="009E7152">
        <w:rPr>
          <w:rFonts w:eastAsiaTheme="minorHAnsi"/>
          <w:sz w:val="22"/>
          <w:szCs w:val="22"/>
        </w:rPr>
        <w:t>s</w:t>
      </w:r>
      <w:r w:rsidR="00057F01" w:rsidRPr="00057F01">
        <w:rPr>
          <w:rFonts w:eastAsiaTheme="minorHAnsi"/>
          <w:sz w:val="22"/>
          <w:szCs w:val="22"/>
        </w:rPr>
        <w:t xml:space="preserve"> a driver’s theory course</w:t>
      </w:r>
      <w:r w:rsidR="009E7152">
        <w:rPr>
          <w:rFonts w:eastAsiaTheme="minorHAnsi"/>
          <w:sz w:val="22"/>
          <w:szCs w:val="22"/>
        </w:rPr>
        <w:t xml:space="preserve"> </w:t>
      </w:r>
      <w:r w:rsidR="00057F01" w:rsidRPr="00057F01">
        <w:rPr>
          <w:rFonts w:eastAsiaTheme="minorHAnsi"/>
          <w:sz w:val="22"/>
          <w:szCs w:val="22"/>
        </w:rPr>
        <w:t xml:space="preserve">completely online. The course </w:t>
      </w:r>
      <w:r w:rsidR="009E7152">
        <w:rPr>
          <w:rFonts w:eastAsiaTheme="minorHAnsi"/>
          <w:sz w:val="22"/>
          <w:szCs w:val="22"/>
        </w:rPr>
        <w:t>requires at least</w:t>
      </w:r>
      <w:r w:rsidR="00057F01" w:rsidRPr="00057F01">
        <w:rPr>
          <w:rFonts w:eastAsiaTheme="minorHAnsi"/>
          <w:sz w:val="22"/>
          <w:szCs w:val="22"/>
        </w:rPr>
        <w:t xml:space="preserve"> 30 hours to complete and is accessible from any computer with an i</w:t>
      </w:r>
      <w:r w:rsidR="00165742">
        <w:rPr>
          <w:rFonts w:eastAsiaTheme="minorHAnsi"/>
          <w:sz w:val="22"/>
          <w:szCs w:val="22"/>
        </w:rPr>
        <w:t>nternet connection. The student</w:t>
      </w:r>
      <w:r w:rsidR="00057F01" w:rsidRPr="00057F01">
        <w:rPr>
          <w:rFonts w:eastAsiaTheme="minorHAnsi"/>
          <w:sz w:val="22"/>
          <w:szCs w:val="22"/>
        </w:rPr>
        <w:t xml:space="preserve"> complete</w:t>
      </w:r>
      <w:r w:rsidR="00165742">
        <w:rPr>
          <w:rFonts w:eastAsiaTheme="minorHAnsi"/>
          <w:sz w:val="22"/>
          <w:szCs w:val="22"/>
        </w:rPr>
        <w:t>s</w:t>
      </w:r>
      <w:r w:rsidR="00057F01" w:rsidRPr="00057F01">
        <w:rPr>
          <w:rFonts w:eastAsiaTheme="minorHAnsi"/>
          <w:sz w:val="22"/>
          <w:szCs w:val="22"/>
        </w:rPr>
        <w:t xml:space="preserve"> the program at their own pace</w:t>
      </w:r>
      <w:r w:rsidR="00FA0DC7">
        <w:rPr>
          <w:rFonts w:eastAsiaTheme="minorHAnsi"/>
          <w:sz w:val="22"/>
          <w:szCs w:val="22"/>
        </w:rPr>
        <w:t>,</w:t>
      </w:r>
      <w:r w:rsidR="00057F01" w:rsidRPr="00057F01">
        <w:rPr>
          <w:rFonts w:eastAsiaTheme="minorHAnsi"/>
          <w:sz w:val="22"/>
          <w:szCs w:val="22"/>
        </w:rPr>
        <w:t xml:space="preserve"> on their own time</w:t>
      </w:r>
      <w:r w:rsidR="00901E45">
        <w:rPr>
          <w:rFonts w:eastAsiaTheme="minorHAnsi"/>
          <w:sz w:val="22"/>
          <w:szCs w:val="22"/>
        </w:rPr>
        <w:t xml:space="preserve">. The course consists </w:t>
      </w:r>
      <w:r w:rsidR="00223AAF">
        <w:rPr>
          <w:rFonts w:eastAsiaTheme="minorHAnsi"/>
          <w:sz w:val="22"/>
          <w:szCs w:val="22"/>
        </w:rPr>
        <w:t>of</w:t>
      </w:r>
      <w:r w:rsidR="005D117A">
        <w:rPr>
          <w:rFonts w:eastAsiaTheme="minorHAnsi"/>
          <w:sz w:val="22"/>
          <w:szCs w:val="22"/>
        </w:rPr>
        <w:t xml:space="preserve"> nine</w:t>
      </w:r>
      <w:r w:rsidR="00932779">
        <w:rPr>
          <w:rFonts w:eastAsiaTheme="minorHAnsi"/>
          <w:sz w:val="22"/>
          <w:szCs w:val="22"/>
        </w:rPr>
        <w:t xml:space="preserve"> chapters </w:t>
      </w:r>
      <w:r w:rsidR="00057F01" w:rsidRPr="00057F01">
        <w:rPr>
          <w:rFonts w:eastAsiaTheme="minorHAnsi"/>
          <w:sz w:val="22"/>
          <w:szCs w:val="22"/>
        </w:rPr>
        <w:t xml:space="preserve">with corresponding assessments and a comprehensive final exam. Students </w:t>
      </w:r>
      <w:r w:rsidR="00FA0DC7" w:rsidRPr="00FA0DC7">
        <w:rPr>
          <w:rFonts w:eastAsiaTheme="minorHAnsi"/>
          <w:b/>
          <w:sz w:val="22"/>
          <w:szCs w:val="22"/>
          <w:u w:val="single"/>
        </w:rPr>
        <w:t xml:space="preserve">MUST </w:t>
      </w:r>
      <w:r>
        <w:rPr>
          <w:rFonts w:eastAsiaTheme="minorHAnsi"/>
          <w:sz w:val="22"/>
          <w:szCs w:val="22"/>
        </w:rPr>
        <w:t xml:space="preserve">successfully </w:t>
      </w:r>
      <w:r w:rsidR="00057F01" w:rsidRPr="00057F01">
        <w:rPr>
          <w:rFonts w:eastAsiaTheme="minorHAnsi"/>
          <w:sz w:val="22"/>
          <w:szCs w:val="22"/>
        </w:rPr>
        <w:t xml:space="preserve">complete Section 1 of the CTI’s Driver’s Training Program before beginning Section 2. </w:t>
      </w:r>
    </w:p>
    <w:p w:rsidR="00BB71F3" w:rsidRDefault="00BB71F3" w:rsidP="00057F01">
      <w:pPr>
        <w:spacing w:line="276" w:lineRule="auto"/>
        <w:rPr>
          <w:rFonts w:eastAsiaTheme="minorHAnsi"/>
          <w:sz w:val="22"/>
          <w:szCs w:val="22"/>
          <w:u w:val="single"/>
        </w:rPr>
      </w:pPr>
    </w:p>
    <w:p w:rsidR="00057F01" w:rsidRPr="00057F01" w:rsidRDefault="00057F01" w:rsidP="00057F01">
      <w:pPr>
        <w:spacing w:line="276" w:lineRule="auto"/>
        <w:rPr>
          <w:rFonts w:eastAsiaTheme="minorHAnsi"/>
          <w:sz w:val="22"/>
          <w:szCs w:val="22"/>
          <w:u w:val="single"/>
        </w:rPr>
      </w:pPr>
      <w:r w:rsidRPr="00057F01">
        <w:rPr>
          <w:rFonts w:eastAsiaTheme="minorHAnsi"/>
          <w:sz w:val="22"/>
          <w:szCs w:val="22"/>
          <w:u w:val="single"/>
        </w:rPr>
        <w:t>Section 2-Skills Training</w:t>
      </w:r>
    </w:p>
    <w:p w:rsidR="00057F01" w:rsidRPr="00057F01" w:rsidRDefault="009E7152" w:rsidP="00057F01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</w:t>
      </w:r>
      <w:r w:rsidR="00165742">
        <w:rPr>
          <w:rFonts w:eastAsiaTheme="minorHAnsi"/>
          <w:sz w:val="22"/>
          <w:szCs w:val="22"/>
        </w:rPr>
        <w:t xml:space="preserve"> </w:t>
      </w:r>
      <w:r w:rsidR="00057F01" w:rsidRPr="00057F01">
        <w:rPr>
          <w:rFonts w:eastAsiaTheme="minorHAnsi"/>
          <w:sz w:val="22"/>
          <w:szCs w:val="22"/>
        </w:rPr>
        <w:t>s</w:t>
      </w:r>
      <w:r w:rsidR="00165742">
        <w:rPr>
          <w:rFonts w:eastAsiaTheme="minorHAnsi"/>
          <w:sz w:val="22"/>
          <w:szCs w:val="22"/>
        </w:rPr>
        <w:t>tudent</w:t>
      </w:r>
      <w:r w:rsidR="00932779">
        <w:rPr>
          <w:rFonts w:eastAsiaTheme="minorHAnsi"/>
          <w:sz w:val="22"/>
          <w:szCs w:val="22"/>
        </w:rPr>
        <w:t xml:space="preserve"> </w:t>
      </w:r>
      <w:r w:rsidR="008B74C2">
        <w:rPr>
          <w:rFonts w:eastAsiaTheme="minorHAnsi"/>
          <w:sz w:val="22"/>
          <w:szCs w:val="22"/>
        </w:rPr>
        <w:t>receive</w:t>
      </w:r>
      <w:r w:rsidR="00165742">
        <w:rPr>
          <w:rFonts w:eastAsiaTheme="minorHAnsi"/>
          <w:sz w:val="22"/>
          <w:szCs w:val="22"/>
        </w:rPr>
        <w:t>s</w:t>
      </w:r>
      <w:r w:rsidR="008B74C2">
        <w:rPr>
          <w:rFonts w:eastAsiaTheme="minorHAnsi"/>
          <w:sz w:val="22"/>
          <w:szCs w:val="22"/>
        </w:rPr>
        <w:t xml:space="preserve"> </w:t>
      </w:r>
      <w:r w:rsidR="00932779">
        <w:rPr>
          <w:rFonts w:eastAsiaTheme="minorHAnsi"/>
          <w:sz w:val="22"/>
          <w:szCs w:val="22"/>
        </w:rPr>
        <w:t xml:space="preserve">6 hours of </w:t>
      </w:r>
      <w:r w:rsidR="00057F01" w:rsidRPr="00057F01">
        <w:rPr>
          <w:rFonts w:eastAsiaTheme="minorHAnsi"/>
          <w:sz w:val="22"/>
          <w:szCs w:val="22"/>
        </w:rPr>
        <w:t>in-car skills training by a certified driving instructor</w:t>
      </w:r>
      <w:r>
        <w:rPr>
          <w:rFonts w:eastAsiaTheme="minorHAnsi"/>
          <w:sz w:val="22"/>
          <w:szCs w:val="22"/>
        </w:rPr>
        <w:t>.</w:t>
      </w:r>
      <w:r w:rsidR="00057F01" w:rsidRPr="00057F01">
        <w:rPr>
          <w:rFonts w:eastAsiaTheme="minorHAnsi"/>
          <w:sz w:val="22"/>
          <w:szCs w:val="22"/>
        </w:rPr>
        <w:t xml:space="preserve"> The days, times, and number of sessions are </w:t>
      </w:r>
      <w:r>
        <w:rPr>
          <w:rFonts w:eastAsiaTheme="minorHAnsi"/>
          <w:sz w:val="22"/>
          <w:szCs w:val="22"/>
        </w:rPr>
        <w:t>flexible</w:t>
      </w:r>
      <w:r w:rsidR="00057F01" w:rsidRPr="00057F01">
        <w:rPr>
          <w:rFonts w:eastAsiaTheme="minorHAnsi"/>
          <w:sz w:val="22"/>
          <w:szCs w:val="22"/>
        </w:rPr>
        <w:t xml:space="preserve"> but students typically meet the 6-hour requirement over </w:t>
      </w:r>
      <w:r>
        <w:rPr>
          <w:rFonts w:eastAsiaTheme="minorHAnsi"/>
          <w:sz w:val="22"/>
          <w:szCs w:val="22"/>
        </w:rPr>
        <w:t>6</w:t>
      </w:r>
      <w:r w:rsidR="008B74C2">
        <w:rPr>
          <w:rFonts w:eastAsiaTheme="minorHAnsi"/>
          <w:sz w:val="22"/>
          <w:szCs w:val="22"/>
        </w:rPr>
        <w:t xml:space="preserve"> days</w:t>
      </w:r>
      <w:r w:rsidR="00057F01" w:rsidRPr="00057F01">
        <w:rPr>
          <w:rFonts w:eastAsiaTheme="minorHAnsi"/>
          <w:sz w:val="22"/>
          <w:szCs w:val="22"/>
        </w:rPr>
        <w:t xml:space="preserve"> immediately following the school day </w:t>
      </w:r>
      <w:r w:rsidR="00A95723">
        <w:rPr>
          <w:rFonts w:eastAsiaTheme="minorHAnsi"/>
          <w:sz w:val="22"/>
          <w:szCs w:val="22"/>
        </w:rPr>
        <w:t xml:space="preserve">in </w:t>
      </w:r>
      <w:r w:rsidR="00E7429D">
        <w:rPr>
          <w:rFonts w:eastAsiaTheme="minorHAnsi"/>
          <w:sz w:val="22"/>
          <w:szCs w:val="22"/>
        </w:rPr>
        <w:t xml:space="preserve">a </w:t>
      </w:r>
      <w:bookmarkStart w:id="0" w:name="_GoBack"/>
      <w:bookmarkEnd w:id="0"/>
      <w:r w:rsidR="00057F01" w:rsidRPr="00057F01">
        <w:rPr>
          <w:rFonts w:eastAsiaTheme="minorHAnsi"/>
          <w:sz w:val="22"/>
          <w:szCs w:val="22"/>
        </w:rPr>
        <w:t xml:space="preserve">school vehicle. </w:t>
      </w:r>
      <w:r>
        <w:rPr>
          <w:rFonts w:eastAsiaTheme="minorHAnsi"/>
          <w:sz w:val="22"/>
          <w:szCs w:val="22"/>
        </w:rPr>
        <w:t xml:space="preserve">Sessions are held in </w:t>
      </w:r>
      <w:proofErr w:type="gramStart"/>
      <w:r>
        <w:rPr>
          <w:rFonts w:eastAsiaTheme="minorHAnsi"/>
          <w:sz w:val="22"/>
          <w:szCs w:val="22"/>
        </w:rPr>
        <w:t>Spring</w:t>
      </w:r>
      <w:proofErr w:type="gramEnd"/>
      <w:r>
        <w:rPr>
          <w:rFonts w:eastAsiaTheme="minorHAnsi"/>
          <w:sz w:val="22"/>
          <w:szCs w:val="22"/>
        </w:rPr>
        <w:t xml:space="preserve"> and Fall only. Students must complete the online course by May 1</w:t>
      </w:r>
      <w:r w:rsidRPr="009E7152">
        <w:rPr>
          <w:rFonts w:eastAsiaTheme="minorHAnsi"/>
          <w:sz w:val="22"/>
          <w:szCs w:val="22"/>
          <w:vertAlign w:val="superscript"/>
        </w:rPr>
        <w:t>st</w:t>
      </w:r>
      <w:r>
        <w:rPr>
          <w:rFonts w:eastAsiaTheme="minorHAnsi"/>
          <w:sz w:val="22"/>
          <w:szCs w:val="22"/>
        </w:rPr>
        <w:t xml:space="preserve"> to be eligible for </w:t>
      </w:r>
      <w:proofErr w:type="gramStart"/>
      <w:r>
        <w:rPr>
          <w:rFonts w:eastAsiaTheme="minorHAnsi"/>
          <w:sz w:val="22"/>
          <w:szCs w:val="22"/>
        </w:rPr>
        <w:t>Spring</w:t>
      </w:r>
      <w:proofErr w:type="gramEnd"/>
      <w:r>
        <w:rPr>
          <w:rFonts w:eastAsiaTheme="minorHAnsi"/>
          <w:sz w:val="22"/>
          <w:szCs w:val="22"/>
        </w:rPr>
        <w:t xml:space="preserve"> sessions an</w:t>
      </w:r>
      <w:r w:rsidR="00A95723">
        <w:rPr>
          <w:rFonts w:eastAsiaTheme="minorHAnsi"/>
          <w:sz w:val="22"/>
          <w:szCs w:val="22"/>
        </w:rPr>
        <w:t xml:space="preserve">d October 15 for Fall sessions. </w:t>
      </w:r>
      <w:r w:rsidR="00FA0DC7" w:rsidRPr="00057F01">
        <w:rPr>
          <w:rFonts w:eastAsiaTheme="minorHAnsi"/>
          <w:sz w:val="22"/>
          <w:szCs w:val="22"/>
        </w:rPr>
        <w:t xml:space="preserve">Students </w:t>
      </w:r>
      <w:r w:rsidR="00FA0DC7" w:rsidRPr="00057F01">
        <w:rPr>
          <w:rFonts w:eastAsiaTheme="minorHAnsi"/>
          <w:b/>
          <w:sz w:val="22"/>
          <w:szCs w:val="22"/>
          <w:u w:val="single"/>
        </w:rPr>
        <w:t xml:space="preserve">MUST </w:t>
      </w:r>
      <w:r w:rsidR="00FA0DC7" w:rsidRPr="00057F01">
        <w:rPr>
          <w:rFonts w:eastAsiaTheme="minorHAnsi"/>
          <w:sz w:val="22"/>
          <w:szCs w:val="22"/>
        </w:rPr>
        <w:t>already possess a valid learner’s permit or driver’s license to complete this portion of the program.</w:t>
      </w:r>
    </w:p>
    <w:p w:rsidR="00901E45" w:rsidRDefault="00901E45" w:rsidP="005F79F7">
      <w:pPr>
        <w:rPr>
          <w:sz w:val="22"/>
          <w:szCs w:val="22"/>
        </w:rPr>
      </w:pPr>
    </w:p>
    <w:p w:rsidR="006C564E" w:rsidRPr="006C564E" w:rsidRDefault="00972826" w:rsidP="005F79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Registration</w:t>
      </w:r>
    </w:p>
    <w:p w:rsidR="006438FF" w:rsidRPr="00972826" w:rsidRDefault="00FD746E" w:rsidP="00972826">
      <w:pPr>
        <w:spacing w:line="276" w:lineRule="auto"/>
        <w:rPr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77B03" w:rsidRPr="00BB71F3">
        <w:rPr>
          <w:sz w:val="22"/>
          <w:szCs w:val="22"/>
        </w:rPr>
        <w:t>FCCTI Driver</w:t>
      </w:r>
      <w:r w:rsidR="006B67C3" w:rsidRPr="00BB71F3">
        <w:rPr>
          <w:sz w:val="22"/>
          <w:szCs w:val="22"/>
        </w:rPr>
        <w:t>’</w:t>
      </w:r>
      <w:r w:rsidR="00577B03" w:rsidRPr="00BB71F3">
        <w:rPr>
          <w:sz w:val="22"/>
          <w:szCs w:val="22"/>
        </w:rPr>
        <w:t xml:space="preserve">s Education </w:t>
      </w:r>
      <w:r w:rsidR="00ED4932" w:rsidRPr="00BB71F3">
        <w:rPr>
          <w:sz w:val="22"/>
          <w:szCs w:val="22"/>
        </w:rPr>
        <w:t>P</w:t>
      </w:r>
      <w:r w:rsidR="00577B03" w:rsidRPr="00BB71F3">
        <w:rPr>
          <w:sz w:val="22"/>
          <w:szCs w:val="22"/>
        </w:rPr>
        <w:t xml:space="preserve">rogram </w:t>
      </w:r>
      <w:r w:rsidR="007B6ECF" w:rsidRPr="00BB71F3">
        <w:rPr>
          <w:sz w:val="22"/>
          <w:szCs w:val="22"/>
        </w:rPr>
        <w:t>will be</w:t>
      </w:r>
      <w:r w:rsidR="00577B03" w:rsidRPr="00BB71F3">
        <w:rPr>
          <w:sz w:val="22"/>
          <w:szCs w:val="22"/>
        </w:rPr>
        <w:t xml:space="preserve"> available </w:t>
      </w:r>
      <w:r w:rsidR="00F53001" w:rsidRPr="00BB71F3">
        <w:rPr>
          <w:sz w:val="22"/>
          <w:szCs w:val="22"/>
        </w:rPr>
        <w:t xml:space="preserve">to </w:t>
      </w:r>
      <w:r w:rsidR="005F79F7" w:rsidRPr="00BB71F3">
        <w:rPr>
          <w:sz w:val="22"/>
          <w:szCs w:val="22"/>
        </w:rPr>
        <w:t xml:space="preserve">CTI </w:t>
      </w:r>
      <w:r w:rsidR="000F58EE" w:rsidRPr="00BB71F3">
        <w:rPr>
          <w:sz w:val="22"/>
          <w:szCs w:val="22"/>
        </w:rPr>
        <w:t xml:space="preserve">students for a tuition cost of </w:t>
      </w:r>
      <w:r w:rsidR="000F58EE" w:rsidRPr="009E7152">
        <w:rPr>
          <w:sz w:val="22"/>
          <w:szCs w:val="22"/>
        </w:rPr>
        <w:t>$</w:t>
      </w:r>
      <w:r w:rsidR="00057F01" w:rsidRPr="00901E45">
        <w:rPr>
          <w:sz w:val="22"/>
          <w:szCs w:val="22"/>
          <w:u w:val="single"/>
        </w:rPr>
        <w:t>2</w:t>
      </w:r>
      <w:r w:rsidR="000F58EE" w:rsidRPr="00901E45">
        <w:rPr>
          <w:sz w:val="22"/>
          <w:szCs w:val="22"/>
          <w:u w:val="single"/>
        </w:rPr>
        <w:t>0</w:t>
      </w:r>
      <w:r w:rsidR="000F58EE" w:rsidRPr="00BB71F3">
        <w:rPr>
          <w:sz w:val="22"/>
          <w:szCs w:val="22"/>
        </w:rPr>
        <w:t>.</w:t>
      </w:r>
      <w:r w:rsidR="00057F01" w:rsidRPr="00BB71F3">
        <w:rPr>
          <w:sz w:val="22"/>
          <w:szCs w:val="22"/>
        </w:rPr>
        <w:t xml:space="preserve"> Fees may be paid using cash, check, or money order and are </w:t>
      </w:r>
      <w:r w:rsidR="00057F01" w:rsidRPr="00A66AAA">
        <w:rPr>
          <w:sz w:val="22"/>
          <w:szCs w:val="22"/>
          <w:u w:val="single"/>
        </w:rPr>
        <w:t>non-refundable</w:t>
      </w:r>
      <w:r w:rsidR="00057F01" w:rsidRPr="00BB71F3">
        <w:rPr>
          <w:sz w:val="22"/>
          <w:szCs w:val="22"/>
        </w:rPr>
        <w:t xml:space="preserve">. </w:t>
      </w:r>
      <w:r w:rsidR="00FF080E">
        <w:rPr>
          <w:sz w:val="22"/>
          <w:szCs w:val="22"/>
        </w:rPr>
        <w:t>M</w:t>
      </w:r>
      <w:r w:rsidR="005F79F7" w:rsidRPr="00BB71F3">
        <w:rPr>
          <w:sz w:val="22"/>
          <w:szCs w:val="22"/>
        </w:rPr>
        <w:t xml:space="preserve">ake checks payable to </w:t>
      </w:r>
      <w:r w:rsidR="005F79F7" w:rsidRPr="00BB71F3">
        <w:rPr>
          <w:i/>
          <w:sz w:val="22"/>
          <w:szCs w:val="22"/>
        </w:rPr>
        <w:t>Fayette CTI</w:t>
      </w:r>
      <w:r w:rsidR="005F79F7" w:rsidRPr="00BB71F3">
        <w:rPr>
          <w:sz w:val="22"/>
          <w:szCs w:val="22"/>
        </w:rPr>
        <w:t xml:space="preserve">.  </w:t>
      </w:r>
      <w:r w:rsidR="00901E45">
        <w:rPr>
          <w:rFonts w:eastAsiaTheme="minorHAnsi"/>
          <w:sz w:val="22"/>
          <w:szCs w:val="22"/>
        </w:rPr>
        <w:t xml:space="preserve">Certificates of Completion will be issued after both sections of the course </w:t>
      </w:r>
      <w:r w:rsidR="00010439">
        <w:rPr>
          <w:rFonts w:eastAsiaTheme="minorHAnsi"/>
          <w:sz w:val="22"/>
          <w:szCs w:val="22"/>
        </w:rPr>
        <w:t>have been</w:t>
      </w:r>
      <w:r w:rsidR="00901E45">
        <w:rPr>
          <w:rFonts w:eastAsiaTheme="minorHAnsi"/>
          <w:sz w:val="22"/>
          <w:szCs w:val="22"/>
        </w:rPr>
        <w:t xml:space="preserve"> successfully completed. Check with your individual insurer to determine if a discount is available. </w:t>
      </w:r>
      <w:r w:rsidR="00FB5DB2">
        <w:rPr>
          <w:sz w:val="22"/>
          <w:szCs w:val="22"/>
        </w:rPr>
        <w:t xml:space="preserve">To register, return this form, payment, and copy of permit or license </w:t>
      </w:r>
      <w:r w:rsidR="008B74C2">
        <w:rPr>
          <w:sz w:val="22"/>
          <w:szCs w:val="22"/>
        </w:rPr>
        <w:t xml:space="preserve">(if applicable) </w:t>
      </w:r>
      <w:r w:rsidR="006C564E">
        <w:rPr>
          <w:sz w:val="22"/>
          <w:szCs w:val="22"/>
        </w:rPr>
        <w:t>to Mr. Justin Grimm</w:t>
      </w:r>
      <w:r w:rsidR="00FB5DB2">
        <w:rPr>
          <w:sz w:val="22"/>
          <w:szCs w:val="22"/>
        </w:rPr>
        <w:t xml:space="preserve">. </w:t>
      </w:r>
      <w:r w:rsidR="00BB71F3">
        <w:rPr>
          <w:sz w:val="22"/>
          <w:szCs w:val="22"/>
        </w:rPr>
        <w:t xml:space="preserve">For more information, contact Mr. Grimm at </w:t>
      </w:r>
      <w:r w:rsidR="00FB5DB2">
        <w:rPr>
          <w:sz w:val="22"/>
          <w:szCs w:val="22"/>
        </w:rPr>
        <w:t>(</w:t>
      </w:r>
      <w:r w:rsidR="00BB71F3">
        <w:rPr>
          <w:sz w:val="22"/>
          <w:szCs w:val="22"/>
        </w:rPr>
        <w:t>724</w:t>
      </w:r>
      <w:r w:rsidR="00FB5DB2">
        <w:rPr>
          <w:sz w:val="22"/>
          <w:szCs w:val="22"/>
        </w:rPr>
        <w:t xml:space="preserve">) </w:t>
      </w:r>
      <w:r w:rsidR="00BB71F3">
        <w:rPr>
          <w:sz w:val="22"/>
          <w:szCs w:val="22"/>
        </w:rPr>
        <w:t>437-2721 ext. 214.</w:t>
      </w:r>
    </w:p>
    <w:p w:rsidR="00C40809" w:rsidRDefault="00C40809" w:rsidP="0008701D">
      <w:pPr>
        <w:jc w:val="center"/>
        <w:rPr>
          <w:caps/>
          <w:sz w:val="20"/>
          <w:szCs w:val="20"/>
        </w:rPr>
      </w:pPr>
    </w:p>
    <w:p w:rsidR="005F79F7" w:rsidRPr="0008701D" w:rsidRDefault="00D457B2" w:rsidP="0008701D">
      <w:pPr>
        <w:jc w:val="center"/>
        <w:rPr>
          <w:caps/>
          <w:sz w:val="20"/>
          <w:szCs w:val="20"/>
        </w:rPr>
      </w:pPr>
      <w:r w:rsidRPr="0008701D">
        <w:rPr>
          <w:caps/>
          <w:sz w:val="20"/>
          <w:szCs w:val="20"/>
        </w:rPr>
        <w:t>Do not detach</w:t>
      </w:r>
    </w:p>
    <w:tbl>
      <w:tblPr>
        <w:tblStyle w:val="TableGrid"/>
        <w:tblW w:w="0" w:type="auto"/>
        <w:tblInd w:w="1054" w:type="dxa"/>
        <w:tblLayout w:type="fixed"/>
        <w:tblLook w:val="04A0" w:firstRow="1" w:lastRow="0" w:firstColumn="1" w:lastColumn="0" w:noHBand="0" w:noVBand="1"/>
      </w:tblPr>
      <w:tblGrid>
        <w:gridCol w:w="2114"/>
        <w:gridCol w:w="1080"/>
        <w:gridCol w:w="810"/>
        <w:gridCol w:w="792"/>
        <w:gridCol w:w="558"/>
        <w:gridCol w:w="990"/>
        <w:gridCol w:w="180"/>
        <w:gridCol w:w="1620"/>
        <w:gridCol w:w="1440"/>
      </w:tblGrid>
      <w:tr w:rsidR="006C564E" w:rsidTr="00E7429D"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6C564E" w:rsidRPr="00F15D97" w:rsidRDefault="006C564E" w:rsidP="0055553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Last </w:t>
            </w:r>
            <w:r w:rsidRPr="00F15D97">
              <w:rPr>
                <w:rFonts w:ascii="Arial Narrow" w:hAnsi="Arial Narrow"/>
                <w:sz w:val="22"/>
              </w:rPr>
              <w:t>Name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6C564E" w:rsidRPr="00F15D97" w:rsidRDefault="006C564E" w:rsidP="0055553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First Name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6C564E" w:rsidRPr="00F15D97" w:rsidRDefault="006C564E" w:rsidP="0055553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Gender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6C564E" w:rsidRPr="00F15D97" w:rsidRDefault="006C564E" w:rsidP="0055553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DOB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6C564E" w:rsidRPr="00F15D97" w:rsidRDefault="006C564E" w:rsidP="0055553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Address</w:t>
            </w:r>
          </w:p>
        </w:tc>
      </w:tr>
      <w:tr w:rsidR="006C564E" w:rsidTr="00E7429D">
        <w:trPr>
          <w:trHeight w:val="503"/>
        </w:trPr>
        <w:tc>
          <w:tcPr>
            <w:tcW w:w="2114" w:type="dxa"/>
            <w:vAlign w:val="center"/>
          </w:tcPr>
          <w:p w:rsidR="006C564E" w:rsidRDefault="006C564E" w:rsidP="00555539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6C564E" w:rsidRDefault="006C564E" w:rsidP="00555539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6C564E" w:rsidRDefault="006C564E" w:rsidP="00555539">
            <w:pPr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6C564E" w:rsidRDefault="006C564E" w:rsidP="00555539">
            <w:pPr>
              <w:jc w:val="center"/>
            </w:pPr>
          </w:p>
        </w:tc>
        <w:tc>
          <w:tcPr>
            <w:tcW w:w="3060" w:type="dxa"/>
            <w:gridSpan w:val="2"/>
            <w:vAlign w:val="center"/>
          </w:tcPr>
          <w:p w:rsidR="006C564E" w:rsidRDefault="006C564E" w:rsidP="00555539">
            <w:pPr>
              <w:jc w:val="center"/>
            </w:pPr>
          </w:p>
        </w:tc>
      </w:tr>
      <w:tr w:rsidR="00532EC9" w:rsidTr="00E7429D">
        <w:trPr>
          <w:trHeight w:val="107"/>
        </w:trPr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532EC9" w:rsidRPr="00F15D97" w:rsidRDefault="00532EC9" w:rsidP="00903BC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Phone Number(s)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532EC9" w:rsidRPr="00F15D97" w:rsidRDefault="00532EC9" w:rsidP="00903BCB">
            <w:pPr>
              <w:jc w:val="center"/>
              <w:rPr>
                <w:rFonts w:ascii="Arial Narrow" w:hAnsi="Arial Narrow"/>
                <w:sz w:val="22"/>
              </w:rPr>
            </w:pPr>
            <w:r w:rsidRPr="00F15D97">
              <w:rPr>
                <w:rFonts w:ascii="Arial Narrow" w:hAnsi="Arial Narrow"/>
                <w:sz w:val="22"/>
              </w:rPr>
              <w:t>High School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532EC9" w:rsidRPr="00F15D97" w:rsidRDefault="00532EC9" w:rsidP="00903BCB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Grade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  <w:vAlign w:val="center"/>
          </w:tcPr>
          <w:p w:rsidR="00532EC9" w:rsidRPr="00F15D97" w:rsidRDefault="00532EC9" w:rsidP="00903BCB">
            <w:pPr>
              <w:jc w:val="center"/>
              <w:rPr>
                <w:rFonts w:ascii="Arial Narrow" w:hAnsi="Arial Narrow"/>
                <w:sz w:val="22"/>
              </w:rPr>
            </w:pPr>
            <w:r w:rsidRPr="00F15D97">
              <w:rPr>
                <w:rFonts w:ascii="Arial Narrow" w:hAnsi="Arial Narrow"/>
                <w:sz w:val="22"/>
              </w:rPr>
              <w:t>CTI Program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32EC9" w:rsidRPr="00F15D97" w:rsidRDefault="00532EC9" w:rsidP="00A66AAA">
            <w:pPr>
              <w:jc w:val="center"/>
              <w:rPr>
                <w:rFonts w:ascii="Arial Narrow" w:hAnsi="Arial Narrow"/>
                <w:sz w:val="22"/>
              </w:rPr>
            </w:pPr>
            <w:r w:rsidRPr="00F15D97">
              <w:rPr>
                <w:rFonts w:ascii="Arial Narrow" w:hAnsi="Arial Narrow"/>
                <w:sz w:val="22"/>
              </w:rPr>
              <w:t>AM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F15D97">
              <w:rPr>
                <w:rFonts w:ascii="Arial Narrow" w:hAnsi="Arial Narrow"/>
                <w:sz w:val="22"/>
              </w:rPr>
              <w:t>/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F15D97">
              <w:rPr>
                <w:rFonts w:ascii="Arial Narrow" w:hAnsi="Arial Narrow"/>
                <w:sz w:val="22"/>
              </w:rPr>
              <w:t>PM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532EC9" w:rsidTr="00E7429D">
        <w:trPr>
          <w:trHeight w:val="503"/>
        </w:trPr>
        <w:tc>
          <w:tcPr>
            <w:tcW w:w="2114" w:type="dxa"/>
            <w:vAlign w:val="center"/>
          </w:tcPr>
          <w:p w:rsidR="00532EC9" w:rsidRDefault="00532EC9" w:rsidP="00903BCB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532EC9" w:rsidRDefault="00532EC9" w:rsidP="00903BCB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532EC9" w:rsidRDefault="00532EC9" w:rsidP="00903BCB">
            <w:pPr>
              <w:jc w:val="center"/>
            </w:pPr>
          </w:p>
        </w:tc>
        <w:tc>
          <w:tcPr>
            <w:tcW w:w="2790" w:type="dxa"/>
            <w:gridSpan w:val="3"/>
            <w:vAlign w:val="center"/>
          </w:tcPr>
          <w:p w:rsidR="00532EC9" w:rsidRDefault="00532EC9" w:rsidP="00903BC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32EC9" w:rsidRDefault="00807B99" w:rsidP="00A66AAA">
            <w:pPr>
              <w:jc w:val="center"/>
            </w:pPr>
            <w:sdt>
              <w:sdtPr>
                <w:id w:val="-9004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EC9">
              <w:rPr>
                <w:rFonts w:ascii="Arial Narrow" w:hAnsi="Arial Narrow"/>
                <w:sz w:val="22"/>
              </w:rPr>
              <w:t xml:space="preserve">AM  </w:t>
            </w:r>
            <w:sdt>
              <w:sdtPr>
                <w:rPr>
                  <w:rFonts w:ascii="Arial Narrow" w:hAnsi="Arial Narrow"/>
                  <w:sz w:val="22"/>
                </w:rPr>
                <w:id w:val="7048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E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32EC9">
              <w:rPr>
                <w:rFonts w:ascii="Arial Narrow" w:hAnsi="Arial Narrow"/>
                <w:sz w:val="22"/>
              </w:rPr>
              <w:t>PM</w:t>
            </w:r>
          </w:p>
        </w:tc>
      </w:tr>
      <w:tr w:rsidR="00E7429D" w:rsidRPr="00F15D97" w:rsidTr="00E7429D">
        <w:tc>
          <w:tcPr>
            <w:tcW w:w="3194" w:type="dxa"/>
            <w:gridSpan w:val="2"/>
            <w:shd w:val="clear" w:color="auto" w:fill="D9D9D9" w:themeFill="background1" w:themeFillShade="D9"/>
            <w:vAlign w:val="center"/>
          </w:tcPr>
          <w:p w:rsidR="00E7429D" w:rsidRPr="00F15D97" w:rsidRDefault="00E7429D" w:rsidP="00A66AAA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Payment Method ($20)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:rsidR="00E7429D" w:rsidRPr="00F15D97" w:rsidRDefault="00E7429D" w:rsidP="007D16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License Status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7429D" w:rsidRPr="00F15D97" w:rsidRDefault="00E7429D" w:rsidP="007D1642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Copy of Document Attached</w:t>
            </w:r>
          </w:p>
        </w:tc>
      </w:tr>
      <w:tr w:rsidR="00E7429D" w:rsidTr="00E7429D">
        <w:trPr>
          <w:trHeight w:val="503"/>
        </w:trPr>
        <w:tc>
          <w:tcPr>
            <w:tcW w:w="3194" w:type="dxa"/>
            <w:gridSpan w:val="2"/>
            <w:vAlign w:val="center"/>
          </w:tcPr>
          <w:p w:rsidR="00E7429D" w:rsidRDefault="00E7429D" w:rsidP="00BB71F3">
            <w:pPr>
              <w:jc w:val="center"/>
            </w:pPr>
            <w:sdt>
              <w:sdtPr>
                <w:id w:val="-136860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Cash </w:t>
            </w:r>
            <w:sdt>
              <w:sdtPr>
                <w:rPr>
                  <w:rFonts w:ascii="Arial Narrow" w:hAnsi="Arial Narrow"/>
                  <w:sz w:val="22"/>
                </w:rPr>
                <w:id w:val="-21310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>Check</w:t>
            </w:r>
            <w:r>
              <w:t xml:space="preserve"> </w:t>
            </w:r>
            <w:sdt>
              <w:sdtPr>
                <w:id w:val="-115767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M.O.  </w:t>
            </w:r>
          </w:p>
        </w:tc>
        <w:tc>
          <w:tcPr>
            <w:tcW w:w="3150" w:type="dxa"/>
            <w:gridSpan w:val="4"/>
            <w:vAlign w:val="center"/>
          </w:tcPr>
          <w:p w:rsidR="00E7429D" w:rsidRDefault="00E7429D" w:rsidP="007D1642">
            <w:pPr>
              <w:jc w:val="center"/>
            </w:pPr>
            <w:sdt>
              <w:sdtPr>
                <w:id w:val="-3081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License  </w:t>
            </w:r>
            <w:sdt>
              <w:sdtPr>
                <w:rPr>
                  <w:rFonts w:ascii="Arial Narrow" w:hAnsi="Arial Narrow"/>
                  <w:sz w:val="22"/>
                </w:rPr>
                <w:id w:val="-126846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>Permit</w:t>
            </w:r>
            <w:r>
              <w:t xml:space="preserve"> </w:t>
            </w:r>
            <w:sdt>
              <w:sdtPr>
                <w:id w:val="27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None  </w:t>
            </w:r>
          </w:p>
        </w:tc>
        <w:tc>
          <w:tcPr>
            <w:tcW w:w="3240" w:type="dxa"/>
            <w:gridSpan w:val="3"/>
            <w:vAlign w:val="center"/>
          </w:tcPr>
          <w:p w:rsidR="00E7429D" w:rsidRDefault="00E7429D" w:rsidP="00FB5DB2">
            <w:pPr>
              <w:jc w:val="center"/>
            </w:pPr>
            <w:sdt>
              <w:sdtPr>
                <w:id w:val="-69746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 xml:space="preserve">License  </w:t>
            </w:r>
            <w:sdt>
              <w:sdtPr>
                <w:rPr>
                  <w:rFonts w:ascii="Arial Narrow" w:hAnsi="Arial Narrow"/>
                  <w:sz w:val="22"/>
                </w:rPr>
                <w:id w:val="-13522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>Permit</w:t>
            </w:r>
            <w:r>
              <w:t xml:space="preserve"> </w:t>
            </w:r>
            <w:sdt>
              <w:sdtPr>
                <w:id w:val="-155577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2"/>
              </w:rPr>
              <w:t>N/A</w:t>
            </w:r>
          </w:p>
        </w:tc>
      </w:tr>
      <w:tr w:rsidR="00E20CEC" w:rsidTr="00E7429D">
        <w:trPr>
          <w:trHeight w:val="701"/>
        </w:trPr>
        <w:tc>
          <w:tcPr>
            <w:tcW w:w="9584" w:type="dxa"/>
            <w:gridSpan w:val="9"/>
            <w:vAlign w:val="bottom"/>
          </w:tcPr>
          <w:p w:rsidR="004B32DC" w:rsidRDefault="004B32DC" w:rsidP="00666D48">
            <w:pPr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4B32DC" w:rsidRDefault="004B32DC" w:rsidP="00666D48">
            <w:pPr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4B32DC" w:rsidRDefault="004B32DC" w:rsidP="00666D48">
            <w:pPr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115570</wp:posOffset>
                      </wp:positionV>
                      <wp:extent cx="5762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9CF1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9.1pt" to="459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nytAEAALcDAAAOAAAAZHJzL2Uyb0RvYy54bWysU8GO0zAQvSPxD5bvNGmlLS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" strokecolor="black [3040]"/>
                  </w:pict>
                </mc:Fallback>
              </mc:AlternateContent>
            </w:r>
          </w:p>
          <w:p w:rsidR="00E20CEC" w:rsidRDefault="00E20CEC" w:rsidP="00666D48">
            <w:pPr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Relevant health/learning conditions instructor should be aware of</w:t>
            </w:r>
          </w:p>
        </w:tc>
      </w:tr>
      <w:tr w:rsidR="0008701D" w:rsidTr="00E7429D">
        <w:trPr>
          <w:trHeight w:val="701"/>
        </w:trPr>
        <w:tc>
          <w:tcPr>
            <w:tcW w:w="9584" w:type="dxa"/>
            <w:gridSpan w:val="9"/>
            <w:vAlign w:val="bottom"/>
          </w:tcPr>
          <w:p w:rsidR="0008701D" w:rsidRPr="00555539" w:rsidRDefault="0008701D" w:rsidP="00666D4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BECA05" wp14:editId="0B58E6A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-23495</wp:posOffset>
                      </wp:positionV>
                      <wp:extent cx="57245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88C11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-1.85pt" to="459.4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uWtwEAALcDAAAOAAAAZHJzL2Uyb0RvYy54bWysU02P0zAQvSPxHyzfadIu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</w:rPr>
              <w:t xml:space="preserve">Student Email Address </w:t>
            </w:r>
            <w:r w:rsidR="006C564E">
              <w:rPr>
                <w:rFonts w:ascii="Arial Narrow" w:hAnsi="Arial Narrow"/>
                <w:sz w:val="20"/>
              </w:rPr>
              <w:t>(will be used to access online c</w:t>
            </w:r>
            <w:r w:rsidR="00666D48">
              <w:rPr>
                <w:rFonts w:ascii="Arial Narrow" w:hAnsi="Arial Narrow"/>
                <w:sz w:val="20"/>
              </w:rPr>
              <w:t>ourse</w:t>
            </w:r>
            <w:r w:rsidR="006C564E">
              <w:rPr>
                <w:rFonts w:ascii="Arial Narrow" w:hAnsi="Arial Narrow"/>
                <w:sz w:val="20"/>
              </w:rPr>
              <w:t>)</w:t>
            </w:r>
          </w:p>
        </w:tc>
      </w:tr>
      <w:tr w:rsidR="006C564E" w:rsidTr="00E7429D">
        <w:trPr>
          <w:trHeight w:val="467"/>
        </w:trPr>
        <w:tc>
          <w:tcPr>
            <w:tcW w:w="9584" w:type="dxa"/>
            <w:gridSpan w:val="9"/>
            <w:vAlign w:val="bottom"/>
          </w:tcPr>
          <w:p w:rsidR="006C564E" w:rsidRDefault="006C564E" w:rsidP="00DD6959">
            <w:pPr>
              <w:jc w:val="center"/>
              <w:rPr>
                <w:rFonts w:ascii="Arial Narrow" w:hAnsi="Arial Narrow"/>
                <w:sz w:val="20"/>
              </w:rPr>
            </w:pPr>
          </w:p>
          <w:p w:rsidR="006C564E" w:rsidRDefault="006C564E" w:rsidP="00DD695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____________________________________________________________________________________________________</w:t>
            </w:r>
          </w:p>
          <w:p w:rsidR="006C564E" w:rsidRDefault="006C564E" w:rsidP="00DD6959">
            <w:pPr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Parent/Guardian Email Address</w:t>
            </w:r>
          </w:p>
        </w:tc>
      </w:tr>
      <w:tr w:rsidR="00045456" w:rsidTr="00E7429D">
        <w:trPr>
          <w:trHeight w:val="701"/>
        </w:trPr>
        <w:tc>
          <w:tcPr>
            <w:tcW w:w="4796" w:type="dxa"/>
            <w:gridSpan w:val="4"/>
            <w:vAlign w:val="bottom"/>
          </w:tcPr>
          <w:p w:rsidR="00045456" w:rsidRPr="00555539" w:rsidRDefault="00045456" w:rsidP="00DD6959">
            <w:pPr>
              <w:jc w:val="center"/>
              <w:rPr>
                <w:rFonts w:ascii="Arial Narrow" w:hAnsi="Arial Narrow"/>
                <w:sz w:val="20"/>
              </w:rPr>
            </w:pPr>
            <w:r w:rsidRPr="00555539">
              <w:rPr>
                <w:rFonts w:ascii="Arial Narrow" w:hAnsi="Arial Narrow"/>
                <w:sz w:val="20"/>
              </w:rPr>
              <w:t>____</w:t>
            </w:r>
            <w:r>
              <w:rPr>
                <w:rFonts w:ascii="Arial Narrow" w:hAnsi="Arial Narrow"/>
                <w:sz w:val="20"/>
              </w:rPr>
              <w:t>_______</w:t>
            </w:r>
            <w:r w:rsidRPr="00555539">
              <w:rPr>
                <w:rFonts w:ascii="Arial Narrow" w:hAnsi="Arial Narrow"/>
                <w:sz w:val="20"/>
              </w:rPr>
              <w:t>_______</w:t>
            </w:r>
            <w:r>
              <w:rPr>
                <w:rFonts w:ascii="Arial Narrow" w:hAnsi="Arial Narrow"/>
                <w:sz w:val="20"/>
              </w:rPr>
              <w:t>______________________________</w:t>
            </w:r>
          </w:p>
          <w:p w:rsidR="00045456" w:rsidRPr="00555539" w:rsidRDefault="00045456" w:rsidP="00DD6959">
            <w:pPr>
              <w:jc w:val="center"/>
              <w:rPr>
                <w:rFonts w:ascii="Arial Narrow" w:hAnsi="Arial Narrow"/>
                <w:sz w:val="20"/>
              </w:rPr>
            </w:pPr>
            <w:r w:rsidRPr="00555539">
              <w:rPr>
                <w:rFonts w:ascii="Arial Narrow" w:hAnsi="Arial Narrow"/>
                <w:sz w:val="20"/>
              </w:rPr>
              <w:t>Parent</w:t>
            </w:r>
            <w:r w:rsidR="00655554">
              <w:rPr>
                <w:rFonts w:ascii="Arial Narrow" w:hAnsi="Arial Narrow"/>
                <w:sz w:val="20"/>
              </w:rPr>
              <w:t>/Guardian</w:t>
            </w:r>
            <w:r w:rsidRPr="00555539">
              <w:rPr>
                <w:rFonts w:ascii="Arial Narrow" w:hAnsi="Arial Narrow"/>
                <w:sz w:val="20"/>
              </w:rPr>
              <w:t xml:space="preserve"> Name (Printed)</w:t>
            </w:r>
          </w:p>
        </w:tc>
        <w:tc>
          <w:tcPr>
            <w:tcW w:w="4788" w:type="dxa"/>
            <w:gridSpan w:val="5"/>
            <w:vAlign w:val="bottom"/>
          </w:tcPr>
          <w:p w:rsidR="00045456" w:rsidRPr="00555539" w:rsidRDefault="00045456" w:rsidP="00DD6959">
            <w:pPr>
              <w:jc w:val="center"/>
              <w:rPr>
                <w:rFonts w:ascii="Arial Narrow" w:hAnsi="Arial Narrow"/>
                <w:sz w:val="20"/>
              </w:rPr>
            </w:pPr>
            <w:r w:rsidRPr="00555539">
              <w:rPr>
                <w:rFonts w:ascii="Arial Narrow" w:hAnsi="Arial Narrow"/>
                <w:sz w:val="20"/>
              </w:rPr>
              <w:t>____</w:t>
            </w:r>
            <w:r>
              <w:rPr>
                <w:rFonts w:ascii="Arial Narrow" w:hAnsi="Arial Narrow"/>
                <w:sz w:val="20"/>
              </w:rPr>
              <w:t>_______</w:t>
            </w:r>
            <w:r w:rsidRPr="00555539">
              <w:rPr>
                <w:rFonts w:ascii="Arial Narrow" w:hAnsi="Arial Narrow"/>
                <w:sz w:val="20"/>
              </w:rPr>
              <w:t>_______________________________________</w:t>
            </w:r>
          </w:p>
          <w:p w:rsidR="00045456" w:rsidRPr="00555539" w:rsidRDefault="00045456" w:rsidP="00045456">
            <w:pPr>
              <w:jc w:val="center"/>
              <w:rPr>
                <w:rFonts w:ascii="Arial Narrow" w:hAnsi="Arial Narrow"/>
                <w:sz w:val="20"/>
              </w:rPr>
            </w:pPr>
            <w:r w:rsidRPr="00555539">
              <w:rPr>
                <w:rFonts w:ascii="Arial Narrow" w:hAnsi="Arial Narrow"/>
                <w:sz w:val="20"/>
              </w:rPr>
              <w:t>Parent</w:t>
            </w:r>
            <w:r w:rsidR="00655554">
              <w:rPr>
                <w:rFonts w:ascii="Arial Narrow" w:hAnsi="Arial Narrow"/>
                <w:sz w:val="20"/>
              </w:rPr>
              <w:t>/Guardian</w:t>
            </w:r>
            <w:r w:rsidRPr="00555539">
              <w:rPr>
                <w:rFonts w:ascii="Arial Narrow" w:hAnsi="Arial Narrow"/>
                <w:sz w:val="20"/>
              </w:rPr>
              <w:t xml:space="preserve"> Name (</w:t>
            </w:r>
            <w:r>
              <w:rPr>
                <w:rFonts w:ascii="Arial Narrow" w:hAnsi="Arial Narrow"/>
                <w:sz w:val="20"/>
              </w:rPr>
              <w:t>Signature</w:t>
            </w:r>
            <w:r w:rsidRPr="00555539">
              <w:rPr>
                <w:rFonts w:ascii="Arial Narrow" w:hAnsi="Arial Narrow"/>
                <w:sz w:val="20"/>
              </w:rPr>
              <w:t>)</w:t>
            </w:r>
          </w:p>
        </w:tc>
      </w:tr>
    </w:tbl>
    <w:p w:rsidR="00555539" w:rsidRDefault="00555539" w:rsidP="001E5339">
      <w:pPr>
        <w:rPr>
          <w:b/>
          <w:i/>
          <w:sz w:val="10"/>
        </w:rPr>
      </w:pPr>
    </w:p>
    <w:sectPr w:rsidR="00555539" w:rsidSect="00655554">
      <w:footerReference w:type="default" r:id="rId8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99" w:rsidRDefault="00807B99" w:rsidP="00527954">
      <w:r>
        <w:separator/>
      </w:r>
    </w:p>
  </w:endnote>
  <w:endnote w:type="continuationSeparator" w:id="0">
    <w:p w:rsidR="00807B99" w:rsidRDefault="00807B99" w:rsidP="0052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C2" w:rsidRPr="00DB6649" w:rsidRDefault="004535C2" w:rsidP="007D77D7">
    <w:pPr>
      <w:pStyle w:val="Footer"/>
      <w:jc w:val="center"/>
      <w:rPr>
        <w:rFonts w:ascii="Arial" w:hAnsi="Arial" w:cs="Arial"/>
        <w:sz w:val="18"/>
        <w:szCs w:val="18"/>
      </w:rPr>
    </w:pPr>
    <w:r w:rsidRPr="00DB6649">
      <w:rPr>
        <w:rFonts w:ascii="Arial" w:hAnsi="Arial" w:cs="Arial"/>
        <w:sz w:val="18"/>
        <w:szCs w:val="18"/>
      </w:rPr>
      <w:t xml:space="preserve">175 Georges </w:t>
    </w:r>
    <w:proofErr w:type="spellStart"/>
    <w:r w:rsidRPr="00DB6649">
      <w:rPr>
        <w:rFonts w:ascii="Arial" w:hAnsi="Arial" w:cs="Arial"/>
        <w:sz w:val="18"/>
        <w:szCs w:val="18"/>
      </w:rPr>
      <w:t>Fairchance</w:t>
    </w:r>
    <w:proofErr w:type="spellEnd"/>
    <w:r w:rsidRPr="00DB6649">
      <w:rPr>
        <w:rFonts w:ascii="Arial" w:hAnsi="Arial" w:cs="Arial"/>
        <w:sz w:val="18"/>
        <w:szCs w:val="18"/>
      </w:rPr>
      <w:t xml:space="preserve"> Road * Uniontown, PA  15401</w:t>
    </w:r>
  </w:p>
  <w:p w:rsidR="004535C2" w:rsidRPr="00DB6649" w:rsidRDefault="004535C2" w:rsidP="007D77D7">
    <w:pPr>
      <w:pStyle w:val="Footer"/>
      <w:jc w:val="center"/>
      <w:rPr>
        <w:rFonts w:ascii="Arial" w:hAnsi="Arial" w:cs="Arial"/>
        <w:sz w:val="18"/>
        <w:szCs w:val="18"/>
      </w:rPr>
    </w:pPr>
    <w:r w:rsidRPr="00DB6649">
      <w:rPr>
        <w:rFonts w:ascii="Arial" w:hAnsi="Arial" w:cs="Arial"/>
        <w:sz w:val="18"/>
        <w:szCs w:val="18"/>
      </w:rPr>
      <w:t>Phone:  724-437-2721 * Fax: 724-437-2576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99" w:rsidRDefault="00807B99" w:rsidP="00527954">
      <w:r>
        <w:separator/>
      </w:r>
    </w:p>
  </w:footnote>
  <w:footnote w:type="continuationSeparator" w:id="0">
    <w:p w:rsidR="00807B99" w:rsidRDefault="00807B99" w:rsidP="0052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83"/>
    <w:rsid w:val="00000E32"/>
    <w:rsid w:val="00010439"/>
    <w:rsid w:val="00045456"/>
    <w:rsid w:val="00053D1D"/>
    <w:rsid w:val="00057F01"/>
    <w:rsid w:val="000770F8"/>
    <w:rsid w:val="0008701D"/>
    <w:rsid w:val="000C5F73"/>
    <w:rsid w:val="000F27F9"/>
    <w:rsid w:val="000F588E"/>
    <w:rsid w:val="000F58EE"/>
    <w:rsid w:val="00134818"/>
    <w:rsid w:val="00165742"/>
    <w:rsid w:val="0019590C"/>
    <w:rsid w:val="001A2B84"/>
    <w:rsid w:val="001A4118"/>
    <w:rsid w:val="001C2628"/>
    <w:rsid w:val="001D741E"/>
    <w:rsid w:val="001E0905"/>
    <w:rsid w:val="001E5339"/>
    <w:rsid w:val="00223AAF"/>
    <w:rsid w:val="002573D3"/>
    <w:rsid w:val="002705D1"/>
    <w:rsid w:val="00292FE1"/>
    <w:rsid w:val="0029447A"/>
    <w:rsid w:val="002A4343"/>
    <w:rsid w:val="002C4697"/>
    <w:rsid w:val="002F6525"/>
    <w:rsid w:val="00326BD7"/>
    <w:rsid w:val="00356190"/>
    <w:rsid w:val="00373D0F"/>
    <w:rsid w:val="003C3568"/>
    <w:rsid w:val="003D0515"/>
    <w:rsid w:val="00432BAC"/>
    <w:rsid w:val="00442C2C"/>
    <w:rsid w:val="004535C2"/>
    <w:rsid w:val="00484A46"/>
    <w:rsid w:val="004B1A36"/>
    <w:rsid w:val="004B32DC"/>
    <w:rsid w:val="00524D40"/>
    <w:rsid w:val="00527954"/>
    <w:rsid w:val="00532EC9"/>
    <w:rsid w:val="00546636"/>
    <w:rsid w:val="00555539"/>
    <w:rsid w:val="005724D5"/>
    <w:rsid w:val="00577B03"/>
    <w:rsid w:val="00584511"/>
    <w:rsid w:val="005B03F1"/>
    <w:rsid w:val="005B7AF0"/>
    <w:rsid w:val="005C462E"/>
    <w:rsid w:val="005D117A"/>
    <w:rsid w:val="005D141C"/>
    <w:rsid w:val="005F79F7"/>
    <w:rsid w:val="006259A6"/>
    <w:rsid w:val="006377FE"/>
    <w:rsid w:val="006438FF"/>
    <w:rsid w:val="00655554"/>
    <w:rsid w:val="00666D48"/>
    <w:rsid w:val="006B67C3"/>
    <w:rsid w:val="006C564E"/>
    <w:rsid w:val="00706DC1"/>
    <w:rsid w:val="00724136"/>
    <w:rsid w:val="007740A0"/>
    <w:rsid w:val="0077516E"/>
    <w:rsid w:val="007B6ECF"/>
    <w:rsid w:val="007D77D7"/>
    <w:rsid w:val="007E792E"/>
    <w:rsid w:val="007F1C2D"/>
    <w:rsid w:val="00807B99"/>
    <w:rsid w:val="008337C1"/>
    <w:rsid w:val="0085530A"/>
    <w:rsid w:val="00891502"/>
    <w:rsid w:val="008B74C2"/>
    <w:rsid w:val="008C24B1"/>
    <w:rsid w:val="008D73BA"/>
    <w:rsid w:val="008E35B4"/>
    <w:rsid w:val="00901E45"/>
    <w:rsid w:val="00932779"/>
    <w:rsid w:val="009349D2"/>
    <w:rsid w:val="00944523"/>
    <w:rsid w:val="00947B2D"/>
    <w:rsid w:val="00972826"/>
    <w:rsid w:val="00977071"/>
    <w:rsid w:val="0099471A"/>
    <w:rsid w:val="00997028"/>
    <w:rsid w:val="009A5C51"/>
    <w:rsid w:val="009E7152"/>
    <w:rsid w:val="00A04A8C"/>
    <w:rsid w:val="00A472B2"/>
    <w:rsid w:val="00A66AAA"/>
    <w:rsid w:val="00A93F67"/>
    <w:rsid w:val="00A95723"/>
    <w:rsid w:val="00AB7772"/>
    <w:rsid w:val="00B266E3"/>
    <w:rsid w:val="00B42985"/>
    <w:rsid w:val="00B77C3E"/>
    <w:rsid w:val="00B84ACF"/>
    <w:rsid w:val="00B85D1E"/>
    <w:rsid w:val="00B90F56"/>
    <w:rsid w:val="00BA01EE"/>
    <w:rsid w:val="00BB71F3"/>
    <w:rsid w:val="00BC5B08"/>
    <w:rsid w:val="00BD731A"/>
    <w:rsid w:val="00C40809"/>
    <w:rsid w:val="00C40A82"/>
    <w:rsid w:val="00C720EF"/>
    <w:rsid w:val="00CB45B3"/>
    <w:rsid w:val="00CD26CC"/>
    <w:rsid w:val="00D1232D"/>
    <w:rsid w:val="00D127EB"/>
    <w:rsid w:val="00D25E2E"/>
    <w:rsid w:val="00D27F57"/>
    <w:rsid w:val="00D457B2"/>
    <w:rsid w:val="00D54062"/>
    <w:rsid w:val="00D93422"/>
    <w:rsid w:val="00DB6649"/>
    <w:rsid w:val="00DD12D1"/>
    <w:rsid w:val="00DF18EE"/>
    <w:rsid w:val="00E17371"/>
    <w:rsid w:val="00E20CEC"/>
    <w:rsid w:val="00E24333"/>
    <w:rsid w:val="00E3104D"/>
    <w:rsid w:val="00E550B8"/>
    <w:rsid w:val="00E7429D"/>
    <w:rsid w:val="00EC12C5"/>
    <w:rsid w:val="00ED4932"/>
    <w:rsid w:val="00EE6D8D"/>
    <w:rsid w:val="00EF0283"/>
    <w:rsid w:val="00F15D97"/>
    <w:rsid w:val="00F37AF7"/>
    <w:rsid w:val="00F53001"/>
    <w:rsid w:val="00F60C24"/>
    <w:rsid w:val="00F940ED"/>
    <w:rsid w:val="00FA0DC7"/>
    <w:rsid w:val="00FB5DB2"/>
    <w:rsid w:val="00FD746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06854-66C6-4893-A02C-3E0FBE0D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F57"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27F57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8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F5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27F57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27F5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D27F5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27F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7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5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6EC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EC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5845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77F3-72C2-4958-AF02-3D603D4E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M. Palko</dc:creator>
  <cp:lastModifiedBy>Justin Grimm</cp:lastModifiedBy>
  <cp:revision>11</cp:revision>
  <cp:lastPrinted>2019-08-27T18:37:00Z</cp:lastPrinted>
  <dcterms:created xsi:type="dcterms:W3CDTF">2017-09-01T16:48:00Z</dcterms:created>
  <dcterms:modified xsi:type="dcterms:W3CDTF">2019-08-29T11:52:00Z</dcterms:modified>
</cp:coreProperties>
</file>